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4F" w:rsidRDefault="00905446" w:rsidP="008B184F">
      <w:pPr>
        <w:spacing w:after="0" w:line="240" w:lineRule="auto"/>
      </w:pPr>
      <w:r>
        <w:t>Name ________________________</w:t>
      </w:r>
      <w:r>
        <w:tab/>
        <w:t xml:space="preserve">email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CB3E51" w:rsidRPr="008B184F" w:rsidRDefault="00CB3E51" w:rsidP="008B184F">
      <w:pPr>
        <w:spacing w:after="0" w:line="240" w:lineRule="auto"/>
      </w:pPr>
      <w:r w:rsidRPr="00CB3E51">
        <w:rPr>
          <w:b/>
          <w:u w:val="single"/>
        </w:rPr>
        <w:t>Available Materials</w:t>
      </w:r>
    </w:p>
    <w:p w:rsidR="00423555" w:rsidRDefault="00922A26" w:rsidP="008B184F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23555" w:rsidRPr="00423555">
        <w:rPr>
          <w:rFonts w:cstheme="minorHAnsi"/>
        </w:rPr>
        <w:t>34-54H-and-I-Secondary-Transition</w:t>
      </w:r>
    </w:p>
    <w:p w:rsidR="00423555" w:rsidRDefault="00423555" w:rsidP="008B184F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bookmarkStart w:id="0" w:name="_Hlk137533396"/>
      <w:r w:rsidRPr="00423555">
        <w:rPr>
          <w:rFonts w:cstheme="minorHAnsi"/>
        </w:rPr>
        <w:t>56-GUARDIANSHIP-Guardianship-and-Alternatives</w:t>
      </w:r>
      <w:bookmarkEnd w:id="0"/>
    </w:p>
    <w:p w:rsidR="004B306D" w:rsidRDefault="00423555" w:rsidP="008B184F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bookmarkStart w:id="1" w:name="_Hlk137477089"/>
      <w:r w:rsidR="004B306D" w:rsidRPr="00423555">
        <w:rPr>
          <w:rFonts w:cstheme="minorHAnsi"/>
        </w:rPr>
        <w:t xml:space="preserve">504 </w:t>
      </w:r>
      <w:r w:rsidR="004B306D">
        <w:rPr>
          <w:rFonts w:cstheme="minorHAnsi"/>
        </w:rPr>
        <w:t>Rights</w:t>
      </w:r>
      <w:bookmarkEnd w:id="1"/>
      <w:r w:rsidR="007F032D">
        <w:rPr>
          <w:rFonts w:cstheme="minorHAnsi"/>
        </w:rPr>
        <w:t>- Facts</w:t>
      </w:r>
    </w:p>
    <w:p w:rsidR="003A22DA" w:rsidRPr="003A22DA" w:rsidRDefault="003A22DA" w:rsidP="008B184F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bookmarkStart w:id="2" w:name="_Hlk137477101"/>
      <w:r w:rsidRPr="003A22DA">
        <w:rPr>
          <w:rFonts w:cstheme="minorHAnsi"/>
        </w:rPr>
        <w:t>A Complete Guide to Thriving in Trade School and Beyond</w:t>
      </w:r>
    </w:p>
    <w:p w:rsidR="00423555" w:rsidRDefault="004B306D" w:rsidP="004B306D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23555" w:rsidRPr="00423555">
        <w:rPr>
          <w:rFonts w:cstheme="minorHAnsi"/>
        </w:rPr>
        <w:t>ADA</w:t>
      </w:r>
    </w:p>
    <w:p w:rsidR="004B306D" w:rsidRDefault="00423555" w:rsidP="004B306D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1B3B84">
        <w:t>A</w:t>
      </w:r>
      <w:r w:rsidR="004B306D" w:rsidRPr="002E1FC9">
        <w:t>dvocacy</w:t>
      </w:r>
      <w:r w:rsidR="000C2A07">
        <w:t xml:space="preserve"> </w:t>
      </w:r>
      <w:r w:rsidR="004B306D" w:rsidRPr="002E1FC9">
        <w:t>resources</w:t>
      </w:r>
    </w:p>
    <w:p w:rsidR="00D63D56" w:rsidRDefault="000C2A07" w:rsidP="004B306D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Advocacy roles</w:t>
      </w:r>
      <w:r w:rsidR="00D63D56">
        <w:t xml:space="preserve">   </w:t>
      </w:r>
    </w:p>
    <w:p w:rsidR="000C2A07" w:rsidRDefault="00D63D56" w:rsidP="004B306D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bookmarkStart w:id="3" w:name="_Hlk137533797"/>
      <w:r w:rsidRPr="00D63D56">
        <w:t>Are There IEPs and 504 Plans in College</w:t>
      </w:r>
    </w:p>
    <w:bookmarkEnd w:id="3"/>
    <w:p w:rsidR="002C0A2E" w:rsidRDefault="002C0A2E" w:rsidP="002C0A2E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2E1FC9">
        <w:t>ASD-Tips-for-Faculty</w:t>
      </w:r>
    </w:p>
    <w:p w:rsidR="00D63D56" w:rsidRDefault="00756934" w:rsidP="00905446">
      <w:pPr>
        <w:spacing w:after="0" w:line="240" w:lineRule="auto"/>
      </w:pPr>
      <w:r>
        <w:rPr>
          <w:rFonts w:ascii="Wingdings" w:hAnsi="Wingdings"/>
        </w:rPr>
        <w:t></w:t>
      </w:r>
      <w:r w:rsidR="00CB3E51">
        <w:t xml:space="preserve"> </w:t>
      </w:r>
      <w:r w:rsidR="00873D5D">
        <w:t xml:space="preserve">    </w:t>
      </w:r>
      <w:r w:rsidR="003A22DA">
        <w:t>Autism Facts</w:t>
      </w:r>
      <w:r w:rsidR="00D63D56">
        <w:t xml:space="preserve">  </w:t>
      </w:r>
    </w:p>
    <w:p w:rsidR="00D63D56" w:rsidRDefault="000C2A07" w:rsidP="00905446">
      <w:pPr>
        <w:spacing w:after="0" w:line="240" w:lineRule="auto"/>
      </w:pPr>
      <w:bookmarkStart w:id="4" w:name="_Hlk137448002"/>
      <w:r>
        <w:rPr>
          <w:rFonts w:ascii="Wingdings" w:hAnsi="Wingdings"/>
        </w:rPr>
        <w:t></w:t>
      </w:r>
      <w:bookmarkEnd w:id="4"/>
      <w:r>
        <w:rPr>
          <w:rFonts w:ascii="Wingdings" w:hAnsi="Wingdings"/>
        </w:rPr>
        <w:t></w:t>
      </w:r>
      <w:r w:rsidR="002C0A2E" w:rsidRPr="002C0A2E">
        <w:t>Benefits Planning Program</w:t>
      </w:r>
      <w:r w:rsidR="00D63D56">
        <w:t xml:space="preserve">  </w:t>
      </w:r>
    </w:p>
    <w:p w:rsidR="000C2A07" w:rsidRPr="000C2A07" w:rsidRDefault="00D63D56" w:rsidP="00905446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bookmarkStart w:id="5" w:name="_Hlk137533296"/>
      <w:r w:rsidRPr="00D63D56">
        <w:t xml:space="preserve">Checklist </w:t>
      </w:r>
      <w:r w:rsidR="007F032D">
        <w:t>–</w:t>
      </w:r>
      <w:r w:rsidRPr="00D63D56">
        <w:t xml:space="preserve"> Adult</w:t>
      </w:r>
      <w:r w:rsidR="007F032D">
        <w:t xml:space="preserve"> Disability Interview</w:t>
      </w:r>
      <w:bookmarkEnd w:id="5"/>
    </w:p>
    <w:p w:rsidR="001B3B84" w:rsidRDefault="001B3B84" w:rsidP="001B3B84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1B3B84">
        <w:t>Federal Statutory Definitions of Disability</w:t>
      </w:r>
    </w:p>
    <w:p w:rsidR="007F032D" w:rsidRDefault="001B3B84" w:rsidP="001B3B84">
      <w:pPr>
        <w:spacing w:after="0" w:line="240" w:lineRule="auto"/>
        <w:rPr>
          <w:rFonts w:cstheme="minorHAnsi"/>
        </w:rPr>
      </w:pPr>
      <w:bookmarkStart w:id="6" w:name="_Hlk137477917"/>
      <w:r>
        <w:rPr>
          <w:rFonts w:ascii="Wingdings" w:hAnsi="Wingdings"/>
        </w:rPr>
        <w:t></w:t>
      </w:r>
      <w:bookmarkEnd w:id="6"/>
      <w:r>
        <w:rPr>
          <w:rFonts w:ascii="Wingdings" w:hAnsi="Wingdings"/>
        </w:rPr>
        <w:t></w:t>
      </w:r>
      <w:bookmarkStart w:id="7" w:name="_Hlk137533199"/>
      <w:r w:rsidR="007F032D" w:rsidRPr="007F032D">
        <w:rPr>
          <w:rFonts w:cstheme="minorHAnsi"/>
        </w:rPr>
        <w:t>Finding Adult Provi</w:t>
      </w:r>
      <w:r w:rsidR="007F032D">
        <w:rPr>
          <w:rFonts w:cstheme="minorHAnsi"/>
        </w:rPr>
        <w:t>ders</w:t>
      </w:r>
      <w:bookmarkEnd w:id="7"/>
    </w:p>
    <w:p w:rsidR="00D63D56" w:rsidRDefault="007F032D" w:rsidP="001B3B84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756934" w:rsidRPr="00756934">
        <w:t>G &amp; A Questionnaire</w:t>
      </w:r>
      <w:r w:rsidR="00D63D56">
        <w:t xml:space="preserve">  </w:t>
      </w:r>
    </w:p>
    <w:p w:rsidR="001B3B84" w:rsidRDefault="00D63D56" w:rsidP="001B3B84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D63D56">
        <w:t>G</w:t>
      </w:r>
      <w:bookmarkStart w:id="8" w:name="_Hlk137477930"/>
      <w:r w:rsidRPr="00D63D56">
        <w:t>uardianship Fact sheet</w:t>
      </w:r>
      <w:bookmarkEnd w:id="8"/>
    </w:p>
    <w:p w:rsidR="00D63D56" w:rsidRDefault="001B3B84" w:rsidP="001B3B84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533A3">
        <w:t>Home Based Services</w:t>
      </w:r>
      <w:r w:rsidR="00D63D56">
        <w:t xml:space="preserve">  </w:t>
      </w:r>
    </w:p>
    <w:p w:rsidR="001B3B84" w:rsidRDefault="00D63D56" w:rsidP="001B3B84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D63D56">
        <w:t>ICAP Page 1-11</w:t>
      </w:r>
    </w:p>
    <w:p w:rsidR="001B3B84" w:rsidRPr="00B533A3" w:rsidRDefault="0051085D" w:rsidP="001B3B84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756934" w:rsidRPr="00756934">
        <w:t>IDHS Respite services</w:t>
      </w:r>
    </w:p>
    <w:p w:rsidR="000C2A07" w:rsidRDefault="007A6757" w:rsidP="00905446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 w:rsidR="000C2A07">
        <w:rPr>
          <w:rFonts w:ascii="Wingdings" w:hAnsi="Wingdings"/>
        </w:rPr>
        <w:t></w:t>
      </w:r>
      <w:r w:rsidRPr="007A6757">
        <w:rPr>
          <w:rFonts w:cstheme="minorHAnsi"/>
        </w:rPr>
        <w:t>Illinois One-Stops</w:t>
      </w:r>
    </w:p>
    <w:p w:rsidR="007A6757" w:rsidRDefault="007A6757" w:rsidP="007A6757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756934" w:rsidRPr="00756934">
        <w:rPr>
          <w:rFonts w:cstheme="minorHAnsi"/>
        </w:rPr>
        <w:t>Individuals with Disabilities Education Act</w:t>
      </w:r>
    </w:p>
    <w:p w:rsidR="007A6757" w:rsidRDefault="007A6757" w:rsidP="00905446">
      <w:pPr>
        <w:spacing w:after="0" w:line="240" w:lineRule="auto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M</w:t>
      </w:r>
      <w:r w:rsidRPr="007A6757">
        <w:rPr>
          <w:rFonts w:cstheme="minorHAnsi"/>
        </w:rPr>
        <w:t>odule</w:t>
      </w:r>
      <w:r>
        <w:rPr>
          <w:rFonts w:cstheme="minorHAnsi"/>
        </w:rPr>
        <w:t xml:space="preserve"> </w:t>
      </w:r>
      <w:r w:rsidRPr="007A6757">
        <w:rPr>
          <w:rFonts w:cstheme="minorHAnsi"/>
        </w:rPr>
        <w:t>5</w:t>
      </w:r>
      <w:r>
        <w:rPr>
          <w:rFonts w:cstheme="minorHAnsi"/>
        </w:rPr>
        <w:t xml:space="preserve"> </w:t>
      </w:r>
      <w:proofErr w:type="spellStart"/>
      <w:r w:rsidRPr="007A6757">
        <w:rPr>
          <w:rFonts w:cstheme="minorHAnsi"/>
        </w:rPr>
        <w:t>rdc</w:t>
      </w:r>
      <w:proofErr w:type="spellEnd"/>
      <w:r>
        <w:rPr>
          <w:rFonts w:cstheme="minorHAnsi"/>
        </w:rPr>
        <w:t xml:space="preserve"> </w:t>
      </w:r>
      <w:r w:rsidRPr="007A6757">
        <w:rPr>
          <w:rFonts w:cstheme="minorHAnsi"/>
        </w:rPr>
        <w:t>community</w:t>
      </w:r>
      <w:r>
        <w:rPr>
          <w:rFonts w:cstheme="minorHAnsi"/>
        </w:rPr>
        <w:t xml:space="preserve"> </w:t>
      </w:r>
      <w:r w:rsidRPr="007A6757">
        <w:rPr>
          <w:rFonts w:cstheme="minorHAnsi"/>
        </w:rPr>
        <w:t>inclusion</w:t>
      </w:r>
      <w:r>
        <w:rPr>
          <w:rFonts w:cstheme="minorHAnsi"/>
        </w:rPr>
        <w:t xml:space="preserve"> (article)</w:t>
      </w:r>
    </w:p>
    <w:p w:rsidR="00C55746" w:rsidRDefault="007A6757" w:rsidP="007A6757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7A6757">
        <w:rPr>
          <w:rFonts w:cstheme="minorHAnsi"/>
        </w:rPr>
        <w:t>P</w:t>
      </w:r>
      <w:r w:rsidRPr="00B533A3">
        <w:t>arent</w:t>
      </w:r>
      <w:r>
        <w:t xml:space="preserve"> </w:t>
      </w:r>
      <w:r w:rsidRPr="00B533A3">
        <w:t>advocates</w:t>
      </w:r>
      <w:r>
        <w:t xml:space="preserve"> l</w:t>
      </w:r>
      <w:r w:rsidRPr="00B533A3">
        <w:t xml:space="preserve">ocal </w:t>
      </w:r>
    </w:p>
    <w:p w:rsidR="00C55746" w:rsidRDefault="007A6757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7A6757">
        <w:t xml:space="preserve">Parents Rights Safeguards Under Section </w:t>
      </w:r>
      <w:r w:rsidR="00C55746">
        <w:t>504</w:t>
      </w:r>
    </w:p>
    <w:p w:rsidR="007A6757" w:rsidRDefault="00C55746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55746">
        <w:t>Protection &amp; Advocacy 504</w:t>
      </w:r>
    </w:p>
    <w:p w:rsidR="007A6757" w:rsidRDefault="00C444E5" w:rsidP="00905446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444E5">
        <w:rPr>
          <w:rFonts w:cstheme="minorHAnsi"/>
        </w:rPr>
        <w:t>Requesting an IEP or Section 504 Meeting</w:t>
      </w:r>
    </w:p>
    <w:p w:rsidR="00C06B0D" w:rsidRDefault="00C444E5" w:rsidP="00905446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444E5">
        <w:rPr>
          <w:rFonts w:cstheme="minorHAnsi"/>
        </w:rPr>
        <w:t>Self-Advocacy</w:t>
      </w:r>
      <w:r>
        <w:rPr>
          <w:rFonts w:cstheme="minorHAnsi"/>
        </w:rPr>
        <w:t xml:space="preserve"> (Pacer article)</w:t>
      </w:r>
      <w:r w:rsidR="00C06B0D">
        <w:rPr>
          <w:rFonts w:cstheme="minorHAnsi"/>
        </w:rPr>
        <w:t xml:space="preserve"> </w:t>
      </w:r>
    </w:p>
    <w:p w:rsidR="00C444E5" w:rsidRDefault="00C06B0D" w:rsidP="00905446">
      <w:pPr>
        <w:spacing w:after="0" w:line="240" w:lineRule="auto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bookmarkStart w:id="9" w:name="_Hlk137533511"/>
      <w:r>
        <w:rPr>
          <w:rFonts w:cstheme="minorHAnsi"/>
        </w:rPr>
        <w:t>Should I disclose</w:t>
      </w:r>
      <w:bookmarkEnd w:id="9"/>
    </w:p>
    <w:p w:rsidR="00CB3E51" w:rsidRDefault="000C2A07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CB3E51">
        <w:t>Skills to Pay the Bills</w:t>
      </w:r>
      <w:r w:rsidR="00151C1E">
        <w:t xml:space="preserve"> </w:t>
      </w:r>
      <w:r w:rsidR="008B184F">
        <w:t>(article &amp; workbook)</w:t>
      </w:r>
    </w:p>
    <w:p w:rsidR="007F032D" w:rsidRDefault="0051085D" w:rsidP="00905446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cstheme="minorHAnsi"/>
        </w:rPr>
        <w:t xml:space="preserve">     </w:t>
      </w:r>
      <w:r w:rsidR="00AB7E68" w:rsidRPr="00AB7E68">
        <w:rPr>
          <w:rFonts w:cstheme="minorHAnsi"/>
        </w:rPr>
        <w:t>Sped Timelines</w:t>
      </w:r>
      <w:r>
        <w:rPr>
          <w:rFonts w:cstheme="minorHAnsi"/>
        </w:rPr>
        <w:t xml:space="preserve">  </w:t>
      </w:r>
    </w:p>
    <w:p w:rsidR="0051085D" w:rsidRDefault="007F032D" w:rsidP="00905446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5709BA" w:rsidRPr="005709BA">
        <w:rPr>
          <w:rFonts w:cstheme="minorHAnsi"/>
        </w:rPr>
        <w:t>ssa-545-- Plan to Achieve Self-Support</w:t>
      </w:r>
    </w:p>
    <w:p w:rsidR="007F032D" w:rsidRDefault="0051085D" w:rsidP="00905446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cstheme="minorHAnsi"/>
        </w:rPr>
        <w:t xml:space="preserve">     </w:t>
      </w:r>
      <w:r w:rsidR="005709BA" w:rsidRPr="005709BA">
        <w:rPr>
          <w:rFonts w:cstheme="minorHAnsi"/>
        </w:rPr>
        <w:t>ssa-3381-- Medical &amp; Job Support</w:t>
      </w:r>
    </w:p>
    <w:p w:rsidR="005709BA" w:rsidRDefault="007F032D" w:rsidP="00905446">
      <w:pPr>
        <w:spacing w:after="0" w:line="240" w:lineRule="auto"/>
        <w:rPr>
          <w:rFonts w:cstheme="minorHAnsi"/>
        </w:rPr>
      </w:pPr>
      <w:bookmarkStart w:id="10" w:name="_Hlk137534412"/>
      <w:r>
        <w:rPr>
          <w:rFonts w:ascii="Wingdings" w:hAnsi="Wingdings"/>
        </w:rPr>
        <w:t></w:t>
      </w:r>
      <w:bookmarkEnd w:id="10"/>
      <w:r>
        <w:rPr>
          <w:rFonts w:ascii="Wingdings" w:hAnsi="Wingdings"/>
        </w:rPr>
        <w:t></w:t>
      </w:r>
      <w:r w:rsidR="00C55746" w:rsidRPr="00C55746">
        <w:rPr>
          <w:rFonts w:cstheme="minorHAnsi"/>
        </w:rPr>
        <w:t>Student Dream Sheet</w:t>
      </w:r>
      <w:r w:rsidR="005709BA">
        <w:rPr>
          <w:rFonts w:cstheme="minorHAnsi"/>
        </w:rPr>
        <w:t xml:space="preserve"> </w:t>
      </w:r>
    </w:p>
    <w:p w:rsidR="0051085D" w:rsidRDefault="005709BA" w:rsidP="00905446">
      <w:pPr>
        <w:spacing w:after="0" w:line="240" w:lineRule="auto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bookmarkStart w:id="11" w:name="_Hlk137534429"/>
      <w:r w:rsidRPr="005709BA">
        <w:rPr>
          <w:rFonts w:cstheme="minorHAnsi"/>
        </w:rPr>
        <w:t>Student-Self-Assessment-SHORT</w:t>
      </w:r>
      <w:bookmarkEnd w:id="11"/>
    </w:p>
    <w:p w:rsidR="00B533A3" w:rsidRDefault="00AB7E68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51085D" w:rsidRPr="0051085D">
        <w:t>Students with Disabilities Preparing for Postsecondary Education</w:t>
      </w:r>
    </w:p>
    <w:p w:rsidR="00C444E5" w:rsidRDefault="00C444E5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444E5">
        <w:t>Transition Timeline</w:t>
      </w:r>
    </w:p>
    <w:p w:rsidR="00C55746" w:rsidRDefault="00C444E5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444E5">
        <w:t>UDL form</w:t>
      </w:r>
      <w:r w:rsidR="00C55746">
        <w:t xml:space="preserve">  </w:t>
      </w:r>
    </w:p>
    <w:p w:rsidR="00C55746" w:rsidRDefault="00C55746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bookmarkStart w:id="12" w:name="_Hlk137478587"/>
      <w:r w:rsidRPr="00C55746">
        <w:t>V</w:t>
      </w:r>
      <w:r>
        <w:t xml:space="preserve">ocational </w:t>
      </w:r>
      <w:r w:rsidRPr="00C55746">
        <w:t>F</w:t>
      </w:r>
      <w:r>
        <w:t>unctional</w:t>
      </w:r>
      <w:r w:rsidRPr="00C55746">
        <w:t xml:space="preserve"> L</w:t>
      </w:r>
      <w:r>
        <w:t>imitations</w:t>
      </w:r>
      <w:r w:rsidRPr="00C55746">
        <w:t xml:space="preserve"> E</w:t>
      </w:r>
      <w:r>
        <w:t>valuation</w:t>
      </w:r>
      <w:bookmarkEnd w:id="12"/>
      <w:r>
        <w:t xml:space="preserve">  </w:t>
      </w:r>
    </w:p>
    <w:p w:rsidR="00C444E5" w:rsidRDefault="00C55746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55746">
        <w:t>VR Functional Limitation Report IL488-2435</w:t>
      </w:r>
    </w:p>
    <w:p w:rsidR="00B533A3" w:rsidRDefault="00905446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B533A3" w:rsidRPr="00B533A3">
        <w:t>Who to Call</w:t>
      </w:r>
      <w:r w:rsidR="00B533A3">
        <w:t>/Text/Email</w:t>
      </w:r>
    </w:p>
    <w:p w:rsidR="00C444E5" w:rsidRDefault="00C444E5" w:rsidP="00905446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C444E5">
        <w:t>Your rights under section 504</w:t>
      </w:r>
    </w:p>
    <w:bookmarkEnd w:id="2"/>
    <w:p w:rsidR="00752C8F" w:rsidRPr="00B533A3" w:rsidRDefault="00752C8F" w:rsidP="00905446">
      <w:pPr>
        <w:spacing w:after="0" w:line="240" w:lineRule="auto"/>
      </w:pPr>
    </w:p>
    <w:p w:rsidR="002E1FC9" w:rsidRPr="00A36A7D" w:rsidRDefault="002E1FC9" w:rsidP="00905446">
      <w:pPr>
        <w:spacing w:after="0" w:line="240" w:lineRule="auto"/>
        <w:rPr>
          <w:b/>
        </w:rPr>
      </w:pPr>
      <w:bookmarkStart w:id="13" w:name="_Hlk137478143"/>
      <w:r w:rsidRPr="00B533A3">
        <w:rPr>
          <w:b/>
          <w:u w:val="single"/>
        </w:rPr>
        <w:t>ISBE</w:t>
      </w:r>
      <w:r w:rsidR="00A36A7D">
        <w:rPr>
          <w:b/>
        </w:rPr>
        <w:tab/>
      </w:r>
      <w:r w:rsidR="00A36A7D">
        <w:rPr>
          <w:b/>
        </w:rPr>
        <w:tab/>
      </w:r>
      <w:r w:rsidR="00A36A7D">
        <w:rPr>
          <w:b/>
        </w:rPr>
        <w:tab/>
      </w:r>
      <w:r w:rsidR="00A36A7D">
        <w:rPr>
          <w:b/>
        </w:rPr>
        <w:tab/>
      </w:r>
      <w:r w:rsidR="00A36A7D">
        <w:rPr>
          <w:b/>
        </w:rPr>
        <w:tab/>
      </w:r>
      <w:r w:rsidR="00A36A7D">
        <w:rPr>
          <w:b/>
        </w:rPr>
        <w:tab/>
      </w:r>
      <w:hyperlink r:id="rId7" w:history="1">
        <w:r w:rsidR="00A36A7D" w:rsidRPr="00E92B32">
          <w:rPr>
            <w:rStyle w:val="Hyperlink"/>
            <w:b/>
          </w:rPr>
          <w:t>https://www.isbe.net/-</w:t>
        </w:r>
      </w:hyperlink>
      <w:r w:rsidR="00A36A7D">
        <w:rPr>
          <w:b/>
        </w:rPr>
        <w:t xml:space="preserve"> click on special ed. icon</w:t>
      </w:r>
    </w:p>
    <w:p w:rsidR="000C2A07" w:rsidRDefault="000C2A07" w:rsidP="000C2A07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2E1FC9">
        <w:t xml:space="preserve">Agency </w:t>
      </w:r>
      <w:r>
        <w:t xml:space="preserve">participation </w:t>
      </w:r>
      <w:r w:rsidRPr="002E1FC9">
        <w:t>at Transition</w:t>
      </w:r>
      <w:r w:rsidR="00076994">
        <w:t>- form</w:t>
      </w:r>
    </w:p>
    <w:p w:rsidR="007A6757" w:rsidRDefault="007A6757" w:rsidP="007A6757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533A3">
        <w:t>Parent-Guide-Special-Ed</w:t>
      </w:r>
    </w:p>
    <w:p w:rsidR="00C444E5" w:rsidRDefault="00C55746" w:rsidP="00905446">
      <w:pPr>
        <w:spacing w:after="0" w:line="240" w:lineRule="auto"/>
        <w:rPr>
          <w:rFonts w:ascii="Wingdings" w:hAnsi="Wingdings"/>
        </w:rPr>
      </w:pPr>
      <w:r>
        <w:rPr>
          <w:rFonts w:ascii="Wingdings" w:hAnsi="Wingdings"/>
        </w:rPr>
        <w:t></w:t>
      </w:r>
      <w:r w:rsidR="00C444E5">
        <w:rPr>
          <w:rFonts w:ascii="Wingdings" w:hAnsi="Wingdings"/>
        </w:rPr>
        <w:t></w:t>
      </w:r>
      <w:r w:rsidR="00C444E5" w:rsidRPr="00C444E5">
        <w:rPr>
          <w:rFonts w:cstheme="minorHAnsi"/>
        </w:rPr>
        <w:t>Related Services</w:t>
      </w:r>
    </w:p>
    <w:p w:rsidR="008B184F" w:rsidRDefault="008B184F" w:rsidP="008B184F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S</w:t>
      </w:r>
      <w:r w:rsidRPr="002E1FC9">
        <w:t>ummary</w:t>
      </w:r>
      <w:r>
        <w:t xml:space="preserve"> o</w:t>
      </w:r>
      <w:r w:rsidRPr="002E1FC9">
        <w:t>f</w:t>
      </w:r>
      <w:r>
        <w:t xml:space="preserve"> P</w:t>
      </w:r>
      <w:r w:rsidRPr="002E1FC9">
        <w:t>erformance</w:t>
      </w:r>
    </w:p>
    <w:bookmarkEnd w:id="13"/>
    <w:p w:rsidR="00076994" w:rsidRDefault="00076994" w:rsidP="008B184F">
      <w:pPr>
        <w:spacing w:after="0" w:line="240" w:lineRule="auto"/>
      </w:pPr>
    </w:p>
    <w:p w:rsidR="00905446" w:rsidRPr="00CB3E51" w:rsidRDefault="00905446" w:rsidP="00905446">
      <w:pPr>
        <w:rPr>
          <w:b/>
          <w:u w:val="single"/>
        </w:rPr>
      </w:pPr>
      <w:r w:rsidRPr="00CB3E51">
        <w:rPr>
          <w:b/>
          <w:u w:val="single"/>
        </w:rPr>
        <w:lastRenderedPageBreak/>
        <w:t>Sites to use</w:t>
      </w:r>
    </w:p>
    <w:p w:rsidR="00A64D30" w:rsidRDefault="00A64D30" w:rsidP="00905446">
      <w:pPr>
        <w:rPr>
          <w:rStyle w:val="Hyperlink"/>
        </w:rPr>
      </w:pPr>
      <w:r w:rsidRPr="005C0567">
        <w:t xml:space="preserve">Administration for Community Living </w:t>
      </w:r>
      <w:r w:rsidRPr="005C0567">
        <w:tab/>
      </w:r>
      <w:r w:rsidRPr="005C0567">
        <w:tab/>
      </w:r>
      <w:r w:rsidRPr="005C0567">
        <w:tab/>
      </w:r>
      <w:r w:rsidRPr="005C0567">
        <w:tab/>
      </w:r>
      <w:hyperlink r:id="rId8" w:history="1">
        <w:r w:rsidRPr="005C0567">
          <w:rPr>
            <w:rStyle w:val="Hyperlink"/>
          </w:rPr>
          <w:t>http://www.acl.gov/programs/NIDILRR/</w:t>
        </w:r>
      </w:hyperlink>
    </w:p>
    <w:p w:rsidR="00905446" w:rsidRPr="005C0567" w:rsidRDefault="00F0149C" w:rsidP="00905446">
      <w:hyperlink r:id="rId9" w:history="1">
        <w:r w:rsidR="00905446" w:rsidRPr="00CB3E51">
          <w:rPr>
            <w:rStyle w:val="Hyperlink"/>
            <w:color w:val="auto"/>
            <w:u w:val="none"/>
          </w:rPr>
          <w:t>Association on Higher Education and Disability</w:t>
        </w:r>
      </w:hyperlink>
      <w:r w:rsidR="00905446" w:rsidRPr="00CB3E51">
        <w:t xml:space="preserve">  </w:t>
      </w:r>
      <w:r w:rsidR="00905446" w:rsidRPr="00CB3E51">
        <w:tab/>
      </w:r>
      <w:r w:rsidR="00905446" w:rsidRPr="005C0567">
        <w:tab/>
      </w:r>
      <w:r w:rsidR="00905446" w:rsidRPr="005C0567">
        <w:tab/>
      </w:r>
      <w:hyperlink r:id="rId10" w:history="1">
        <w:r w:rsidR="00A64D30" w:rsidRPr="00B44174">
          <w:rPr>
            <w:rStyle w:val="Hyperlink"/>
          </w:rPr>
          <w:t>https://www.ahead.org/</w:t>
        </w:r>
      </w:hyperlink>
      <w:r w:rsidR="00905446" w:rsidRPr="005C0567">
        <w:t xml:space="preserve"> </w:t>
      </w:r>
      <w:bookmarkStart w:id="14" w:name="_GoBack"/>
      <w:bookmarkEnd w:id="14"/>
    </w:p>
    <w:p w:rsidR="00922A26" w:rsidRDefault="00922A26" w:rsidP="007B5462">
      <w:pPr>
        <w:spacing w:line="240" w:lineRule="auto"/>
        <w:ind w:left="2880" w:hanging="2880"/>
        <w:textAlignment w:val="baseline"/>
        <w:outlineLvl w:val="0"/>
        <w:rPr>
          <w:rFonts w:eastAsia="Times New Roman" w:cstheme="minorHAnsi"/>
          <w:kern w:val="36"/>
        </w:rPr>
      </w:pPr>
      <w:r>
        <w:rPr>
          <w:rFonts w:eastAsia="Times New Roman" w:cstheme="minorHAnsi"/>
          <w:kern w:val="36"/>
        </w:rPr>
        <w:t>Autism McLean</w:t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hyperlink r:id="rId11" w:history="1">
        <w:r w:rsidRPr="00B41BCF">
          <w:rPr>
            <w:rStyle w:val="Hyperlink"/>
            <w:rFonts w:eastAsia="Times New Roman" w:cstheme="minorHAnsi"/>
            <w:kern w:val="36"/>
          </w:rPr>
          <w:t>https://autismmclean.org/</w:t>
        </w:r>
      </w:hyperlink>
    </w:p>
    <w:p w:rsidR="007B5462" w:rsidRDefault="007B5462" w:rsidP="007B5462">
      <w:pPr>
        <w:spacing w:line="240" w:lineRule="auto"/>
        <w:ind w:left="2880" w:hanging="2880"/>
        <w:textAlignment w:val="baseline"/>
        <w:outlineLvl w:val="0"/>
        <w:rPr>
          <w:rFonts w:eastAsia="Times New Roman" w:cstheme="minorHAnsi"/>
          <w:kern w:val="36"/>
        </w:rPr>
      </w:pPr>
      <w:r>
        <w:rPr>
          <w:rFonts w:eastAsia="Times New Roman" w:cstheme="minorHAnsi"/>
          <w:kern w:val="36"/>
        </w:rPr>
        <w:t>Career Link</w:t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hyperlink r:id="rId12" w:history="1">
        <w:r w:rsidRPr="00B44174">
          <w:rPr>
            <w:rStyle w:val="Hyperlink"/>
            <w:rFonts w:eastAsia="Times New Roman" w:cstheme="minorHAnsi"/>
            <w:kern w:val="36"/>
          </w:rPr>
          <w:t>https://careerlinkil.com</w:t>
        </w:r>
      </w:hyperlink>
    </w:p>
    <w:p w:rsidR="007B5462" w:rsidRDefault="007B5462" w:rsidP="00C339DA">
      <w:pPr>
        <w:ind w:left="5760" w:hanging="5760"/>
      </w:pPr>
      <w:r>
        <w:t>Center for Parent Information &amp; Resources</w:t>
      </w:r>
      <w:r>
        <w:tab/>
      </w:r>
      <w:hyperlink w:history="1">
        <w:r w:rsidR="00C339DA" w:rsidRPr="00B44174">
          <w:rPr>
            <w:rStyle w:val="Hyperlink"/>
          </w:rPr>
          <w:t>https://www.parentcenterhub.org       /priority-</w:t>
        </w:r>
        <w:proofErr w:type="spellStart"/>
        <w:r w:rsidR="00C339DA" w:rsidRPr="00B44174">
          <w:rPr>
            <w:rStyle w:val="Hyperlink"/>
          </w:rPr>
          <w:t>selfadvocacy</w:t>
        </w:r>
        <w:proofErr w:type="spellEnd"/>
        <w:r w:rsidR="00C339DA" w:rsidRPr="00B44174">
          <w:rPr>
            <w:rStyle w:val="Hyperlink"/>
          </w:rPr>
          <w:t>/</w:t>
        </w:r>
      </w:hyperlink>
    </w:p>
    <w:p w:rsidR="00A64D30" w:rsidRDefault="00A64D30" w:rsidP="00A64D30">
      <w:r>
        <w:t>Community Mainstreaming</w:t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E92B32">
          <w:rPr>
            <w:rStyle w:val="Hyperlink"/>
          </w:rPr>
          <w:t>https://communitymainstreaming.org/</w:t>
        </w:r>
      </w:hyperlink>
    </w:p>
    <w:p w:rsidR="007B5462" w:rsidRDefault="007B5462" w:rsidP="007B5462">
      <w:pPr>
        <w:spacing w:after="0" w:line="240" w:lineRule="auto"/>
        <w:textAlignment w:val="baseline"/>
        <w:outlineLvl w:val="0"/>
        <w:rPr>
          <w:rFonts w:eastAsia="Times New Roman" w:cstheme="minorHAnsi"/>
          <w:kern w:val="36"/>
        </w:rPr>
      </w:pPr>
      <w:r>
        <w:rPr>
          <w:rFonts w:eastAsia="Times New Roman" w:cstheme="minorHAnsi"/>
          <w:kern w:val="36"/>
        </w:rPr>
        <w:t xml:space="preserve">Consolidated School Timelines </w:t>
      </w:r>
      <w:proofErr w:type="spellStart"/>
      <w:r>
        <w:rPr>
          <w:rFonts w:eastAsia="Times New Roman" w:cstheme="minorHAnsi"/>
          <w:kern w:val="36"/>
        </w:rPr>
        <w:t>Whitted</w:t>
      </w:r>
      <w:proofErr w:type="spellEnd"/>
      <w:r>
        <w:rPr>
          <w:rFonts w:eastAsia="Times New Roman" w:cstheme="minorHAnsi"/>
          <w:kern w:val="36"/>
        </w:rPr>
        <w:t xml:space="preserve"> </w:t>
      </w:r>
      <w:proofErr w:type="spellStart"/>
      <w:r>
        <w:rPr>
          <w:rFonts w:eastAsia="Times New Roman" w:cstheme="minorHAnsi"/>
          <w:kern w:val="36"/>
        </w:rPr>
        <w:t>Takiff</w:t>
      </w:r>
      <w:proofErr w:type="spellEnd"/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hyperlink r:id="rId14" w:history="1">
        <w:r w:rsidRPr="003B7EC0">
          <w:rPr>
            <w:rStyle w:val="Hyperlink"/>
            <w:rFonts w:eastAsia="Times New Roman" w:cstheme="minorHAnsi"/>
            <w:kern w:val="36"/>
          </w:rPr>
          <w:t>http://www.whittedtakifflaw.com/for-</w:t>
        </w:r>
      </w:hyperlink>
    </w:p>
    <w:p w:rsidR="007B5462" w:rsidRDefault="007B5462" w:rsidP="007B5462">
      <w:pPr>
        <w:spacing w:after="0" w:line="240" w:lineRule="auto"/>
        <w:ind w:left="5040" w:firstLine="720"/>
        <w:textAlignment w:val="baseline"/>
        <w:outlineLvl w:val="0"/>
        <w:rPr>
          <w:rFonts w:eastAsia="Times New Roman" w:cstheme="minorHAnsi"/>
          <w:kern w:val="36"/>
        </w:rPr>
      </w:pPr>
      <w:r w:rsidRPr="00D2270A">
        <w:rPr>
          <w:rFonts w:eastAsia="Times New Roman" w:cstheme="minorHAnsi"/>
          <w:kern w:val="36"/>
        </w:rPr>
        <w:t>parents/memorandum/consolidated-</w:t>
      </w:r>
    </w:p>
    <w:p w:rsidR="007B5462" w:rsidRDefault="007B5462" w:rsidP="007B5462">
      <w:pPr>
        <w:spacing w:line="240" w:lineRule="auto"/>
        <w:ind w:left="5040" w:firstLine="720"/>
        <w:textAlignment w:val="baseline"/>
        <w:outlineLvl w:val="0"/>
        <w:rPr>
          <w:rFonts w:eastAsia="Times New Roman" w:cstheme="minorHAnsi"/>
          <w:kern w:val="36"/>
        </w:rPr>
      </w:pPr>
      <w:r w:rsidRPr="00D2270A">
        <w:rPr>
          <w:rFonts w:eastAsia="Times New Roman" w:cstheme="minorHAnsi"/>
          <w:kern w:val="36"/>
        </w:rPr>
        <w:t>guide-school-law-timelines/</w:t>
      </w:r>
    </w:p>
    <w:p w:rsidR="007B5462" w:rsidRDefault="007B5462" w:rsidP="007B5462">
      <w:pPr>
        <w:spacing w:line="240" w:lineRule="auto"/>
        <w:ind w:left="5760" w:hanging="5760"/>
        <w:textAlignment w:val="baseline"/>
        <w:outlineLvl w:val="0"/>
        <w:rPr>
          <w:rFonts w:eastAsia="Times New Roman" w:cstheme="minorHAnsi"/>
          <w:kern w:val="36"/>
        </w:rPr>
      </w:pPr>
      <w:r>
        <w:rPr>
          <w:rFonts w:eastAsia="Times New Roman" w:cstheme="minorHAnsi"/>
          <w:kern w:val="36"/>
        </w:rPr>
        <w:t xml:space="preserve">Department of Human Services- Disability &amp; Rehabilitation </w:t>
      </w:r>
      <w:r>
        <w:rPr>
          <w:rFonts w:eastAsia="Times New Roman" w:cstheme="minorHAnsi"/>
          <w:kern w:val="36"/>
        </w:rPr>
        <w:tab/>
      </w:r>
      <w:hyperlink r:id="rId15" w:history="1">
        <w:r w:rsidRPr="00B44174">
          <w:rPr>
            <w:rStyle w:val="Hyperlink"/>
            <w:rFonts w:eastAsia="Times New Roman" w:cstheme="minorHAnsi"/>
            <w:kern w:val="36"/>
          </w:rPr>
          <w:t>https://www.dhs.state.il.us/</w:t>
        </w:r>
      </w:hyperlink>
      <w:r>
        <w:rPr>
          <w:rFonts w:eastAsia="Times New Roman" w:cstheme="minorHAnsi"/>
          <w:kern w:val="36"/>
        </w:rPr>
        <w:t xml:space="preserve"> </w:t>
      </w:r>
      <w:proofErr w:type="spellStart"/>
      <w:r w:rsidRPr="00186161">
        <w:rPr>
          <w:rFonts w:eastAsia="Times New Roman" w:cstheme="minorHAnsi"/>
          <w:kern w:val="36"/>
        </w:rPr>
        <w:t>page.aspx?item</w:t>
      </w:r>
      <w:proofErr w:type="spellEnd"/>
      <w:r w:rsidRPr="00186161">
        <w:rPr>
          <w:rFonts w:eastAsia="Times New Roman" w:cstheme="minorHAnsi"/>
          <w:kern w:val="36"/>
        </w:rPr>
        <w:t>=29727</w:t>
      </w:r>
      <w:r>
        <w:rPr>
          <w:rFonts w:eastAsia="Times New Roman" w:cstheme="minorHAnsi"/>
          <w:kern w:val="36"/>
        </w:rPr>
        <w:t xml:space="preserve">  </w:t>
      </w:r>
    </w:p>
    <w:p w:rsidR="007B5462" w:rsidRDefault="007B5462" w:rsidP="007B5462">
      <w:pPr>
        <w:spacing w:after="0" w:line="240" w:lineRule="auto"/>
      </w:pPr>
      <w:r>
        <w:t>Division of Rehabilitation Services</w:t>
      </w:r>
      <w:r>
        <w:tab/>
      </w:r>
      <w:r>
        <w:tab/>
      </w:r>
      <w:r>
        <w:tab/>
      </w:r>
      <w:r>
        <w:tab/>
      </w:r>
      <w:r w:rsidRPr="00045D42">
        <w:t>https://www.dhs.state.il.us/page.aspx</w:t>
      </w:r>
      <w:r>
        <w:t>?</w:t>
      </w:r>
    </w:p>
    <w:p w:rsidR="007B5462" w:rsidRDefault="007B5462" w:rsidP="007B546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D42">
        <w:t>item=29979</w:t>
      </w:r>
    </w:p>
    <w:p w:rsidR="007B5462" w:rsidRDefault="007B5462" w:rsidP="00C84F66">
      <w:pPr>
        <w:spacing w:after="0" w:line="240" w:lineRule="auto"/>
        <w:ind w:left="5760" w:hanging="5760"/>
        <w:textAlignment w:val="baseline"/>
        <w:outlineLvl w:val="0"/>
        <w:rPr>
          <w:rFonts w:eastAsia="Times New Roman" w:cstheme="minorHAnsi"/>
          <w:kern w:val="36"/>
        </w:rPr>
      </w:pPr>
      <w:r>
        <w:rPr>
          <w:rFonts w:eastAsia="Times New Roman" w:cstheme="minorHAnsi"/>
          <w:kern w:val="36"/>
        </w:rPr>
        <w:t>Illinois Center for Specialized Professional Support</w:t>
      </w:r>
      <w:r>
        <w:rPr>
          <w:rFonts w:eastAsia="Times New Roman" w:cstheme="minorHAnsi"/>
          <w:kern w:val="36"/>
        </w:rPr>
        <w:tab/>
      </w:r>
      <w:hyperlink r:id="rId16" w:history="1">
        <w:r w:rsidR="00C84F66" w:rsidRPr="00272613">
          <w:rPr>
            <w:rStyle w:val="Hyperlink"/>
            <w:rFonts w:eastAsia="Times New Roman" w:cstheme="minorHAnsi"/>
            <w:kern w:val="36"/>
          </w:rPr>
          <w:t>https://icsps.illinoisstate.edu/</w:t>
        </w:r>
      </w:hyperlink>
    </w:p>
    <w:p w:rsidR="00C84F66" w:rsidRDefault="00C84F66" w:rsidP="00C84F66">
      <w:pPr>
        <w:textAlignment w:val="baseline"/>
        <w:outlineLvl w:val="0"/>
        <w:rPr>
          <w:rFonts w:eastAsia="Times New Roman" w:cstheme="minorHAnsi"/>
          <w:kern w:val="36"/>
        </w:rPr>
      </w:pP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hyperlink r:id="rId17" w:history="1">
        <w:r w:rsidRPr="00272613">
          <w:rPr>
            <w:rStyle w:val="Hyperlink"/>
            <w:rFonts w:eastAsia="Times New Roman" w:cstheme="minorHAnsi"/>
            <w:kern w:val="36"/>
          </w:rPr>
          <w:t>https://autismcollegeandcareer.com/</w:t>
        </w:r>
      </w:hyperlink>
    </w:p>
    <w:p w:rsidR="00E1088C" w:rsidRPr="00E1088C" w:rsidRDefault="00F0149C" w:rsidP="006B60A5">
      <w:pPr>
        <w:ind w:left="5760" w:hanging="5760"/>
        <w:rPr>
          <w:rFonts w:cstheme="minorHAnsi"/>
        </w:rPr>
      </w:pPr>
      <w:hyperlink r:id="rId18" w:history="1">
        <w:r w:rsidR="00E1088C" w:rsidRPr="00E1088C">
          <w:rPr>
            <w:rStyle w:val="Hyperlink"/>
            <w:rFonts w:cstheme="minorHAnsi"/>
            <w:color w:val="243142"/>
            <w:u w:val="none"/>
            <w:shd w:val="clear" w:color="auto" w:fill="FFFFFF"/>
          </w:rPr>
          <w:t>Indiana Secondary Transition Resource Center</w:t>
        </w:r>
      </w:hyperlink>
      <w:r w:rsidR="00E1088C">
        <w:rPr>
          <w:rFonts w:cstheme="minorHAnsi"/>
        </w:rPr>
        <w:tab/>
      </w:r>
      <w:hyperlink r:id="rId19" w:history="1">
        <w:r w:rsidR="006B60A5" w:rsidRPr="00833E85">
          <w:rPr>
            <w:rStyle w:val="Hyperlink"/>
            <w:rFonts w:cstheme="minorHAnsi"/>
          </w:rPr>
          <w:t>https://instrc.indiana.edu/transition-</w:t>
        </w:r>
      </w:hyperlink>
      <w:r w:rsidR="006B60A5" w:rsidRPr="006B60A5">
        <w:rPr>
          <w:rFonts w:cstheme="minorHAnsi"/>
        </w:rPr>
        <w:t>resources/transition-matrix.html</w:t>
      </w:r>
    </w:p>
    <w:p w:rsidR="007B5462" w:rsidRDefault="007B5462" w:rsidP="007B5462">
      <w:r>
        <w:t>Institute for Community Inclusion</w:t>
      </w:r>
      <w:r>
        <w:tab/>
      </w:r>
      <w:r>
        <w:tab/>
      </w:r>
      <w:r>
        <w:tab/>
      </w:r>
      <w:r>
        <w:tab/>
      </w:r>
      <w:hyperlink r:id="rId20" w:history="1">
        <w:r w:rsidRPr="00E92B32">
          <w:rPr>
            <w:rStyle w:val="Hyperlink"/>
          </w:rPr>
          <w:t>https://www.communityinclusion.org/</w:t>
        </w:r>
      </w:hyperlink>
    </w:p>
    <w:p w:rsidR="00905446" w:rsidRPr="005C0567" w:rsidRDefault="00905446" w:rsidP="00905446">
      <w:r w:rsidRPr="005C0567">
        <w:t xml:space="preserve">JAN-     Job Accommodation Network </w:t>
      </w:r>
      <w:r w:rsidRPr="005C0567">
        <w:tab/>
      </w:r>
      <w:r w:rsidRPr="005C0567">
        <w:tab/>
      </w:r>
      <w:r w:rsidRPr="005C0567">
        <w:tab/>
      </w:r>
      <w:r w:rsidRPr="005C0567">
        <w:tab/>
      </w:r>
      <w:hyperlink r:id="rId21" w:history="1">
        <w:r w:rsidRPr="0005062F">
          <w:rPr>
            <w:rStyle w:val="Hyperlink"/>
          </w:rPr>
          <w:t>http://askjan.org/</w:t>
        </w:r>
      </w:hyperlink>
      <w:r w:rsidRPr="005C0567">
        <w:t xml:space="preserve"> </w:t>
      </w:r>
    </w:p>
    <w:p w:rsidR="00905446" w:rsidRPr="005C0567" w:rsidRDefault="00905446" w:rsidP="00905446">
      <w:r w:rsidRPr="005C0567">
        <w:t xml:space="preserve">National Association for Secondary Education &amp; Transition </w:t>
      </w:r>
      <w:r w:rsidRPr="005C0567">
        <w:tab/>
      </w:r>
      <w:hyperlink r:id="rId22" w:history="1">
        <w:r w:rsidRPr="005C0567">
          <w:rPr>
            <w:rStyle w:val="Hyperlink"/>
          </w:rPr>
          <w:t>http://www.ncset.org/</w:t>
        </w:r>
      </w:hyperlink>
    </w:p>
    <w:p w:rsidR="0041556D" w:rsidRDefault="0041556D" w:rsidP="0041556D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National Technical Assistance Center on Transition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3" w:history="1">
        <w:r w:rsidRPr="00B44174">
          <w:rPr>
            <w:rStyle w:val="Hyperlink"/>
          </w:rPr>
          <w:t>https://transitionta.org/topics/</w:t>
        </w:r>
      </w:hyperlink>
    </w:p>
    <w:p w:rsidR="0041556D" w:rsidRDefault="0041556D" w:rsidP="0041556D">
      <w:pPr>
        <w:ind w:left="5040" w:firstLine="720"/>
        <w:rPr>
          <w:rStyle w:val="Hyperlink"/>
          <w:color w:val="auto"/>
          <w:u w:val="none"/>
        </w:rPr>
      </w:pPr>
      <w:r w:rsidRPr="0041556D">
        <w:rPr>
          <w:rStyle w:val="Hyperlink"/>
          <w:color w:val="auto"/>
          <w:u w:val="none"/>
        </w:rPr>
        <w:t>pre-</w:t>
      </w:r>
      <w:proofErr w:type="spellStart"/>
      <w:r w:rsidRPr="0041556D">
        <w:rPr>
          <w:rStyle w:val="Hyperlink"/>
          <w:color w:val="auto"/>
          <w:u w:val="none"/>
        </w:rPr>
        <w:t>ets</w:t>
      </w:r>
      <w:proofErr w:type="spellEnd"/>
      <w:r w:rsidRPr="0041556D">
        <w:rPr>
          <w:rStyle w:val="Hyperlink"/>
          <w:color w:val="auto"/>
          <w:u w:val="none"/>
        </w:rPr>
        <w:t>/self-advocacy/</w:t>
      </w:r>
    </w:p>
    <w:p w:rsidR="00A64D30" w:rsidRDefault="00A64D30" w:rsidP="0041556D">
      <w:pPr>
        <w:rPr>
          <w:rStyle w:val="Hyperlink"/>
        </w:rPr>
      </w:pPr>
      <w:r w:rsidRPr="00FF1A65">
        <w:rPr>
          <w:rStyle w:val="Hyperlink"/>
          <w:color w:val="auto"/>
          <w:u w:val="none"/>
        </w:rPr>
        <w:t>Pacer Center</w:t>
      </w:r>
      <w:r w:rsidRPr="00FF1A65">
        <w:rPr>
          <w:rStyle w:val="Hyperlink"/>
          <w:color w:val="auto"/>
          <w:u w:val="none"/>
        </w:rPr>
        <w:tab/>
      </w:r>
      <w:r w:rsidRPr="00FF1A65">
        <w:rPr>
          <w:rStyle w:val="Hyperlink"/>
          <w:u w:val="none"/>
        </w:rPr>
        <w:tab/>
      </w:r>
      <w:r w:rsidRPr="00FF1A65">
        <w:rPr>
          <w:rStyle w:val="Hyperlink"/>
          <w:u w:val="none"/>
        </w:rPr>
        <w:tab/>
      </w:r>
      <w:r w:rsidRPr="00FF1A65">
        <w:rPr>
          <w:rStyle w:val="Hyperlink"/>
          <w:u w:val="none"/>
        </w:rPr>
        <w:tab/>
      </w:r>
      <w:r w:rsidRPr="00FF1A65">
        <w:rPr>
          <w:rStyle w:val="Hyperlink"/>
          <w:u w:val="none"/>
        </w:rPr>
        <w:tab/>
      </w:r>
      <w:r w:rsidRPr="00FF1A65">
        <w:rPr>
          <w:rStyle w:val="Hyperlink"/>
          <w:u w:val="none"/>
        </w:rPr>
        <w:tab/>
      </w:r>
      <w:r w:rsidRPr="00FF1A65">
        <w:rPr>
          <w:rStyle w:val="Hyperlink"/>
          <w:u w:val="none"/>
        </w:rPr>
        <w:tab/>
      </w:r>
      <w:r w:rsidRPr="00FF1A65">
        <w:rPr>
          <w:rStyle w:val="Hyperlink"/>
        </w:rPr>
        <w:t>https://www.pacer.org/</w:t>
      </w:r>
    </w:p>
    <w:p w:rsidR="007B5462" w:rsidRDefault="007B5462" w:rsidP="007B5462">
      <w:pPr>
        <w:ind w:left="5760" w:hanging="5760"/>
      </w:pPr>
      <w:r>
        <w:t>Social Security Administration</w:t>
      </w:r>
      <w:r>
        <w:tab/>
      </w:r>
      <w:hyperlink r:id="rId24" w:history="1">
        <w:r w:rsidRPr="00B44174">
          <w:rPr>
            <w:rStyle w:val="Hyperlink"/>
          </w:rPr>
          <w:t>https://www.ssa.gov/disability  research/wi/pass.htm</w:t>
        </w:r>
      </w:hyperlink>
    </w:p>
    <w:p w:rsidR="00905446" w:rsidRPr="005C0567" w:rsidRDefault="00905446" w:rsidP="00905446">
      <w:r w:rsidRPr="005C0567">
        <w:t xml:space="preserve">Transition Coalition </w:t>
      </w:r>
      <w:r w:rsidRPr="005C0567">
        <w:tab/>
      </w:r>
      <w:r w:rsidRPr="005C0567">
        <w:tab/>
      </w:r>
      <w:r w:rsidRPr="005C0567">
        <w:tab/>
      </w:r>
      <w:r w:rsidRPr="005C0567">
        <w:tab/>
      </w:r>
      <w:r w:rsidRPr="005C0567">
        <w:tab/>
      </w:r>
      <w:r>
        <w:tab/>
      </w:r>
      <w:hyperlink r:id="rId25" w:history="1">
        <w:r w:rsidRPr="0005062F">
          <w:rPr>
            <w:rStyle w:val="Hyperlink"/>
          </w:rPr>
          <w:t>http://transitioncoalition.org/</w:t>
        </w:r>
      </w:hyperlink>
      <w:r w:rsidRPr="005C0567">
        <w:t xml:space="preserve"> </w:t>
      </w:r>
    </w:p>
    <w:p w:rsidR="00905446" w:rsidRDefault="00905446" w:rsidP="00905446">
      <w:pPr>
        <w:rPr>
          <w:rStyle w:val="Hyperlink"/>
        </w:rPr>
      </w:pPr>
      <w:r w:rsidRPr="005C0567">
        <w:t>UIC-</w:t>
      </w:r>
      <w:r w:rsidRPr="005C0567">
        <w:tab/>
        <w:t>Division Specialized Care for Children</w:t>
      </w:r>
      <w:r w:rsidRPr="005C0567">
        <w:tab/>
      </w:r>
      <w:r w:rsidRPr="005C0567">
        <w:tab/>
      </w:r>
      <w:r w:rsidRPr="005C0567">
        <w:tab/>
      </w:r>
      <w:hyperlink r:id="rId26" w:history="1">
        <w:r w:rsidRPr="005C0567">
          <w:rPr>
            <w:rStyle w:val="Hyperlink"/>
          </w:rPr>
          <w:t>http://dscc.uic.edu/</w:t>
        </w:r>
      </w:hyperlink>
    </w:p>
    <w:p w:rsidR="00873D5D" w:rsidRDefault="00873D5D" w:rsidP="007B5462">
      <w:pPr>
        <w:spacing w:after="0"/>
        <w:ind w:right="-360"/>
      </w:pPr>
      <w:r>
        <w:t>Universal 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7" w:history="1">
        <w:r w:rsidRPr="00E92B32">
          <w:rPr>
            <w:rStyle w:val="Hyperlink"/>
          </w:rPr>
          <w:t>https://www.understood.org/en/articles</w:t>
        </w:r>
      </w:hyperlink>
    </w:p>
    <w:p w:rsidR="00380563" w:rsidRDefault="00873D5D" w:rsidP="007B5462">
      <w:pPr>
        <w:ind w:left="5760"/>
      </w:pPr>
      <w:r w:rsidRPr="00873D5D">
        <w:t>/universal-design-for-learning-what-it-is-and-how-it-works</w:t>
      </w:r>
    </w:p>
    <w:p w:rsidR="007B5462" w:rsidRDefault="007B5462" w:rsidP="007B5462">
      <w:pPr>
        <w:spacing w:after="0" w:line="240" w:lineRule="auto"/>
        <w:textAlignment w:val="baseline"/>
        <w:outlineLvl w:val="0"/>
        <w:rPr>
          <w:rFonts w:eastAsia="Times New Roman" w:cstheme="minorHAnsi"/>
          <w:kern w:val="36"/>
        </w:rPr>
      </w:pPr>
      <w:r>
        <w:rPr>
          <w:rFonts w:eastAsia="Times New Roman" w:cstheme="minorHAnsi"/>
          <w:kern w:val="36"/>
        </w:rPr>
        <w:t>US DOE Protecting Students with Disabilities – 504</w:t>
      </w:r>
      <w:r>
        <w:rPr>
          <w:rFonts w:eastAsia="Times New Roman" w:cstheme="minorHAnsi"/>
          <w:kern w:val="36"/>
        </w:rPr>
        <w:tab/>
      </w:r>
      <w:r>
        <w:rPr>
          <w:rFonts w:eastAsia="Times New Roman" w:cstheme="minorHAnsi"/>
          <w:kern w:val="36"/>
        </w:rPr>
        <w:tab/>
      </w:r>
      <w:hyperlink r:id="rId28" w:history="1">
        <w:r w:rsidRPr="00FF5A69">
          <w:rPr>
            <w:rStyle w:val="Hyperlink"/>
            <w:rFonts w:eastAsia="Times New Roman" w:cstheme="minorHAnsi"/>
            <w:kern w:val="36"/>
          </w:rPr>
          <w:t>https://www2.ed.gov/about/offices/list</w:t>
        </w:r>
      </w:hyperlink>
      <w:r>
        <w:rPr>
          <w:rFonts w:eastAsia="Times New Roman" w:cstheme="minorHAnsi"/>
          <w:kern w:val="36"/>
        </w:rPr>
        <w:t xml:space="preserve"> </w:t>
      </w:r>
    </w:p>
    <w:p w:rsidR="00C84F66" w:rsidRDefault="007B5462" w:rsidP="00C84F66">
      <w:pPr>
        <w:spacing w:line="240" w:lineRule="auto"/>
        <w:ind w:left="5040" w:firstLine="720"/>
        <w:textAlignment w:val="baseline"/>
        <w:outlineLvl w:val="0"/>
        <w:rPr>
          <w:rFonts w:eastAsia="Times New Roman" w:cstheme="minorHAnsi"/>
          <w:kern w:val="36"/>
        </w:rPr>
      </w:pPr>
      <w:r w:rsidRPr="00266286">
        <w:rPr>
          <w:rFonts w:eastAsia="Times New Roman" w:cstheme="minorHAnsi"/>
          <w:kern w:val="36"/>
        </w:rPr>
        <w:t>/</w:t>
      </w:r>
      <w:proofErr w:type="spellStart"/>
      <w:r w:rsidRPr="00266286">
        <w:rPr>
          <w:rFonts w:eastAsia="Times New Roman" w:cstheme="minorHAnsi"/>
          <w:kern w:val="36"/>
        </w:rPr>
        <w:t>ocr</w:t>
      </w:r>
      <w:proofErr w:type="spellEnd"/>
      <w:r w:rsidRPr="00266286">
        <w:rPr>
          <w:rFonts w:eastAsia="Times New Roman" w:cstheme="minorHAnsi"/>
          <w:kern w:val="36"/>
        </w:rPr>
        <w:t>/504faq.html</w:t>
      </w:r>
    </w:p>
    <w:p w:rsidR="0022037C" w:rsidRDefault="00380563" w:rsidP="00C84F66">
      <w:pPr>
        <w:spacing w:line="240" w:lineRule="auto"/>
      </w:pPr>
      <w:r>
        <w:t>Wright’s Law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563">
        <w:t>https://www.wrightslaw.com/</w:t>
      </w:r>
    </w:p>
    <w:sectPr w:rsidR="0022037C" w:rsidSect="00C84F66">
      <w:headerReference w:type="default" r:id="rId29"/>
      <w:footerReference w:type="default" r:id="rId30"/>
      <w:pgSz w:w="12240" w:h="15840"/>
      <w:pgMar w:top="1230" w:right="1440" w:bottom="117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9C" w:rsidRDefault="00F0149C" w:rsidP="00176A05">
      <w:pPr>
        <w:spacing w:after="0" w:line="240" w:lineRule="auto"/>
      </w:pPr>
      <w:r>
        <w:separator/>
      </w:r>
    </w:p>
  </w:endnote>
  <w:endnote w:type="continuationSeparator" w:id="0">
    <w:p w:rsidR="00F0149C" w:rsidRDefault="00F0149C" w:rsidP="001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05" w:rsidRDefault="00CC4604" w:rsidP="00176A05">
    <w:pPr>
      <w:pStyle w:val="Footer"/>
    </w:pPr>
    <w:bookmarkStart w:id="31" w:name="_Hlk79588819"/>
    <w:bookmarkStart w:id="32" w:name="_Hlk79588820"/>
    <w:r>
      <w:t>6/13</w:t>
    </w:r>
    <w:r w:rsidR="00176A05">
      <w:t>/23</w:t>
    </w:r>
    <w:r w:rsidR="00176A05">
      <w:tab/>
    </w:r>
    <w:r w:rsidR="00176A05">
      <w:tab/>
      <w:t>Presenter :   Dr. Chuck Hartseil</w:t>
    </w:r>
  </w:p>
  <w:bookmarkEnd w:id="31"/>
  <w:bookmarkEnd w:id="32"/>
  <w:p w:rsidR="00176A05" w:rsidRDefault="00176A05">
    <w:pPr>
      <w:pStyle w:val="Footer"/>
    </w:pPr>
  </w:p>
  <w:p w:rsidR="00176A05" w:rsidRDefault="00176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9C" w:rsidRDefault="00F0149C" w:rsidP="00176A05">
      <w:pPr>
        <w:spacing w:after="0" w:line="240" w:lineRule="auto"/>
      </w:pPr>
      <w:r>
        <w:separator/>
      </w:r>
    </w:p>
  </w:footnote>
  <w:footnote w:type="continuationSeparator" w:id="0">
    <w:p w:rsidR="00F0149C" w:rsidRDefault="00F0149C" w:rsidP="001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4F" w:rsidRPr="00CC4604" w:rsidRDefault="00CC4604" w:rsidP="00CC4604">
    <w:pPr>
      <w:pStyle w:val="Header"/>
      <w:pBdr>
        <w:bottom w:val="thickThinSmallGap" w:sz="24" w:space="1" w:color="823B0B" w:themeColor="accent2" w:themeShade="7F"/>
      </w:pBdr>
      <w:jc w:val="center"/>
      <w:rPr>
        <w:sz w:val="32"/>
        <w:szCs w:val="32"/>
      </w:rPr>
    </w:pPr>
    <w:bookmarkStart w:id="15" w:name="_Hlk111910955"/>
    <w:bookmarkStart w:id="16" w:name="_Hlk137447657"/>
    <w:bookmarkStart w:id="17" w:name="_Hlk137447819"/>
    <w:bookmarkStart w:id="18" w:name="_Hlk137447820"/>
    <w:bookmarkStart w:id="19" w:name="_Hlk137448039"/>
    <w:bookmarkStart w:id="20" w:name="_Hlk137448040"/>
    <w:bookmarkStart w:id="21" w:name="_Hlk137448137"/>
    <w:bookmarkStart w:id="22" w:name="_Hlk137448138"/>
    <w:bookmarkStart w:id="23" w:name="_Hlk137448227"/>
    <w:bookmarkStart w:id="24" w:name="_Hlk137448228"/>
    <w:bookmarkStart w:id="25" w:name="_Hlk137448560"/>
    <w:bookmarkStart w:id="26" w:name="_Hlk137448561"/>
    <w:bookmarkStart w:id="27" w:name="_Hlk137448942"/>
    <w:bookmarkStart w:id="28" w:name="_Hlk137448943"/>
    <w:bookmarkStart w:id="29" w:name="_Hlk137471235"/>
    <w:bookmarkStart w:id="30" w:name="_Hlk137471236"/>
    <w:bookmarkEnd w:id="15"/>
    <w:r w:rsidRPr="00CC4604">
      <w:rPr>
        <w:rFonts w:ascii="Amasis MT Pro" w:hAnsi="Amasis MT Pro"/>
        <w:color w:val="404040"/>
        <w:sz w:val="32"/>
        <w:szCs w:val="32"/>
      </w:rPr>
      <w:t>Individual Planning making Connections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5111"/>
    <w:multiLevelType w:val="hybridMultilevel"/>
    <w:tmpl w:val="8EE439FA"/>
    <w:lvl w:ilvl="0" w:tplc="AD06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4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48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C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C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66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ED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2D5693"/>
    <w:multiLevelType w:val="hybridMultilevel"/>
    <w:tmpl w:val="0AFCE8D4"/>
    <w:lvl w:ilvl="0" w:tplc="06F8D29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7"/>
    <w:rsid w:val="00045D42"/>
    <w:rsid w:val="00076994"/>
    <w:rsid w:val="00093519"/>
    <w:rsid w:val="0009772A"/>
    <w:rsid w:val="000A490E"/>
    <w:rsid w:val="000C2A07"/>
    <w:rsid w:val="00102A80"/>
    <w:rsid w:val="00131510"/>
    <w:rsid w:val="001419FD"/>
    <w:rsid w:val="00151C1E"/>
    <w:rsid w:val="00160775"/>
    <w:rsid w:val="001712D3"/>
    <w:rsid w:val="00176A05"/>
    <w:rsid w:val="00186161"/>
    <w:rsid w:val="001B03D7"/>
    <w:rsid w:val="001B3B84"/>
    <w:rsid w:val="001D72A5"/>
    <w:rsid w:val="0022037C"/>
    <w:rsid w:val="00266286"/>
    <w:rsid w:val="002C0A2E"/>
    <w:rsid w:val="002E1FC9"/>
    <w:rsid w:val="00380563"/>
    <w:rsid w:val="003A22DA"/>
    <w:rsid w:val="0041556D"/>
    <w:rsid w:val="00423555"/>
    <w:rsid w:val="004B2689"/>
    <w:rsid w:val="004B306D"/>
    <w:rsid w:val="0051085D"/>
    <w:rsid w:val="005511C9"/>
    <w:rsid w:val="005709BA"/>
    <w:rsid w:val="005A5996"/>
    <w:rsid w:val="005C0567"/>
    <w:rsid w:val="006B60A5"/>
    <w:rsid w:val="00752C8F"/>
    <w:rsid w:val="00756934"/>
    <w:rsid w:val="007A6757"/>
    <w:rsid w:val="007B5462"/>
    <w:rsid w:val="007F032D"/>
    <w:rsid w:val="007F2CB8"/>
    <w:rsid w:val="00873D5D"/>
    <w:rsid w:val="00896B80"/>
    <w:rsid w:val="008B184F"/>
    <w:rsid w:val="008E6803"/>
    <w:rsid w:val="00905446"/>
    <w:rsid w:val="00922A26"/>
    <w:rsid w:val="00982C27"/>
    <w:rsid w:val="00A14FF3"/>
    <w:rsid w:val="00A36A7D"/>
    <w:rsid w:val="00A40FE7"/>
    <w:rsid w:val="00A64D30"/>
    <w:rsid w:val="00AB7E68"/>
    <w:rsid w:val="00B34A3C"/>
    <w:rsid w:val="00B533A3"/>
    <w:rsid w:val="00C06B0D"/>
    <w:rsid w:val="00C339DA"/>
    <w:rsid w:val="00C444E5"/>
    <w:rsid w:val="00C55746"/>
    <w:rsid w:val="00C83699"/>
    <w:rsid w:val="00C84F66"/>
    <w:rsid w:val="00CB3E51"/>
    <w:rsid w:val="00CC4604"/>
    <w:rsid w:val="00D2270A"/>
    <w:rsid w:val="00D63D56"/>
    <w:rsid w:val="00D71E1C"/>
    <w:rsid w:val="00D92A61"/>
    <w:rsid w:val="00E1088C"/>
    <w:rsid w:val="00EE77B1"/>
    <w:rsid w:val="00F0149C"/>
    <w:rsid w:val="00FE302E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97AB0"/>
  <w15:chartTrackingRefBased/>
  <w15:docId w15:val="{0857A6D0-FED8-4571-9FA6-E77101F6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4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3D5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1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76A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6A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47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.gov/programs/NIDILRR/" TargetMode="External"/><Relationship Id="rId13" Type="http://schemas.openxmlformats.org/officeDocument/2006/relationships/hyperlink" Target="https://communitymainstreaming.org/" TargetMode="External"/><Relationship Id="rId18" Type="http://schemas.openxmlformats.org/officeDocument/2006/relationships/hyperlink" Target="https://instrc.indiana.edu/index.html" TargetMode="External"/><Relationship Id="rId26" Type="http://schemas.openxmlformats.org/officeDocument/2006/relationships/hyperlink" Target="http://dscc.uic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kjan.org/" TargetMode="External"/><Relationship Id="rId7" Type="http://schemas.openxmlformats.org/officeDocument/2006/relationships/hyperlink" Target="https://www.isbe.net/-" TargetMode="External"/><Relationship Id="rId12" Type="http://schemas.openxmlformats.org/officeDocument/2006/relationships/hyperlink" Target="https://careerlinkil.com" TargetMode="External"/><Relationship Id="rId17" Type="http://schemas.openxmlformats.org/officeDocument/2006/relationships/hyperlink" Target="https://autismcollegeandcareer.com/" TargetMode="External"/><Relationship Id="rId25" Type="http://schemas.openxmlformats.org/officeDocument/2006/relationships/hyperlink" Target="http://transitioncoaliti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sps.illinoisstate.edu/" TargetMode="External"/><Relationship Id="rId20" Type="http://schemas.openxmlformats.org/officeDocument/2006/relationships/hyperlink" Target="https://www.communityinclusion.org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tismmclean.org/" TargetMode="External"/><Relationship Id="rId24" Type="http://schemas.openxmlformats.org/officeDocument/2006/relationships/hyperlink" Target="https://www.ssa.gov/disability%20%20research/wi/pass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hs.state.il.us/" TargetMode="External"/><Relationship Id="rId23" Type="http://schemas.openxmlformats.org/officeDocument/2006/relationships/hyperlink" Target="https://transitionta.org/topics/" TargetMode="External"/><Relationship Id="rId28" Type="http://schemas.openxmlformats.org/officeDocument/2006/relationships/hyperlink" Target="https://www2.ed.gov/about/offices/list" TargetMode="External"/><Relationship Id="rId10" Type="http://schemas.openxmlformats.org/officeDocument/2006/relationships/hyperlink" Target="https://www.ahead.org/" TargetMode="External"/><Relationship Id="rId19" Type="http://schemas.openxmlformats.org/officeDocument/2006/relationships/hyperlink" Target="https://instrc.indiana.edu/transition-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sociation%20on%20Higher%20Education%20and%20Disability" TargetMode="External"/><Relationship Id="rId14" Type="http://schemas.openxmlformats.org/officeDocument/2006/relationships/hyperlink" Target="http://www.whittedtakifflaw.com/for-" TargetMode="External"/><Relationship Id="rId22" Type="http://schemas.openxmlformats.org/officeDocument/2006/relationships/hyperlink" Target="http://www.ncset.org/" TargetMode="External"/><Relationship Id="rId27" Type="http://schemas.openxmlformats.org/officeDocument/2006/relationships/hyperlink" Target="https://www.understood.org/en/article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Student Supports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Student Supports</dc:title>
  <dc:subject/>
  <dc:creator>Autism McLean</dc:creator>
  <cp:keywords/>
  <dc:description/>
  <cp:lastModifiedBy>Autism McLean</cp:lastModifiedBy>
  <cp:revision>29</cp:revision>
  <cp:lastPrinted>2023-06-13T12:51:00Z</cp:lastPrinted>
  <dcterms:created xsi:type="dcterms:W3CDTF">2023-04-20T13:31:00Z</dcterms:created>
  <dcterms:modified xsi:type="dcterms:W3CDTF">2023-06-13T12:51:00Z</dcterms:modified>
</cp:coreProperties>
</file>